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D8" w:rsidRPr="000979E0" w:rsidRDefault="000979E0" w:rsidP="000979E0">
      <w:pPr>
        <w:jc w:val="center"/>
        <w:rPr>
          <w:b/>
        </w:rPr>
      </w:pPr>
      <w:r w:rsidRPr="000979E0">
        <w:rPr>
          <w:b/>
        </w:rPr>
        <w:t>PROVA NUMERO UNO</w:t>
      </w:r>
    </w:p>
    <w:p w:rsidR="000979E0" w:rsidRDefault="000979E0" w:rsidP="006A1D41">
      <w:pPr>
        <w:jc w:val="both"/>
      </w:pPr>
    </w:p>
    <w:p w:rsidR="000979E0" w:rsidRPr="003F0FFF" w:rsidRDefault="00F97B43" w:rsidP="006A1D41">
      <w:pPr>
        <w:pStyle w:val="Paragrafoelenco"/>
        <w:numPr>
          <w:ilvl w:val="0"/>
          <w:numId w:val="1"/>
        </w:numPr>
        <w:jc w:val="both"/>
      </w:pPr>
      <w:r w:rsidRPr="003F0FFF">
        <w:t>Il diritto di accesso: inquadramento generale e tipologie di accesso</w:t>
      </w:r>
      <w:r w:rsidR="000979E0" w:rsidRPr="003F0FFF">
        <w:t>;</w:t>
      </w:r>
      <w:r w:rsidRPr="003F0FFF">
        <w:t xml:space="preserve"> breve descrizione delle tipologie di accesso presenti nel nostro ordinamento.</w:t>
      </w:r>
    </w:p>
    <w:p w:rsidR="000979E0" w:rsidRPr="003F0FFF" w:rsidRDefault="000979E0" w:rsidP="006A1D41">
      <w:pPr>
        <w:pStyle w:val="Paragrafoelenco"/>
        <w:jc w:val="both"/>
      </w:pPr>
      <w:r w:rsidRPr="003F0FFF">
        <w:t xml:space="preserve"> </w:t>
      </w:r>
    </w:p>
    <w:p w:rsidR="000979E0" w:rsidRPr="003F0FFF" w:rsidRDefault="000979E0" w:rsidP="006A1D41">
      <w:pPr>
        <w:pStyle w:val="Paragrafoelenco"/>
        <w:numPr>
          <w:ilvl w:val="0"/>
          <w:numId w:val="1"/>
        </w:numPr>
        <w:jc w:val="both"/>
      </w:pPr>
      <w:r w:rsidRPr="003F0FFF">
        <w:t xml:space="preserve">Il candidato </w:t>
      </w:r>
      <w:r w:rsidR="00F97B43" w:rsidRPr="003F0FFF">
        <w:t>descriva le competenze del Sindaco e della Giunta Comunale</w:t>
      </w:r>
      <w:r w:rsidRPr="003F0FFF">
        <w:t xml:space="preserve">; </w:t>
      </w:r>
      <w:r w:rsidR="003B51D6" w:rsidRPr="003F0FFF">
        <w:t xml:space="preserve"> </w:t>
      </w:r>
    </w:p>
    <w:p w:rsidR="003B51D6" w:rsidRPr="003F0FFF" w:rsidRDefault="003B51D6" w:rsidP="006A1D41">
      <w:pPr>
        <w:pStyle w:val="Paragrafoelenco"/>
        <w:jc w:val="both"/>
      </w:pPr>
    </w:p>
    <w:p w:rsidR="003F0FFF" w:rsidRPr="003F0FFF" w:rsidRDefault="003F0FFF" w:rsidP="006A1D41">
      <w:pPr>
        <w:pStyle w:val="Paragrafoelenco"/>
        <w:numPr>
          <w:ilvl w:val="0"/>
          <w:numId w:val="1"/>
        </w:numPr>
        <w:jc w:val="both"/>
      </w:pPr>
      <w:r w:rsidRPr="003F0FFF">
        <w:t>Il Comune di Segusino intende affidare per due anni ad un soggetto esterno il servizio di gestione della trasporto scolastico per la scuola primaria (costo presunto annuo 18.000,00 €): il candidato descriva sinteticamente il percorso di programmazione delle attività e dell’affidamento del servizio;</w:t>
      </w:r>
    </w:p>
    <w:p w:rsidR="003F0FFF" w:rsidRPr="003F0FFF" w:rsidRDefault="003F0FFF" w:rsidP="006A1D41">
      <w:pPr>
        <w:pStyle w:val="Paragrafoelenco"/>
        <w:jc w:val="both"/>
      </w:pPr>
    </w:p>
    <w:p w:rsidR="003F0FFF" w:rsidRPr="003F0FFF" w:rsidRDefault="003F0FFF" w:rsidP="006A1D41">
      <w:pPr>
        <w:pStyle w:val="Paragrafoelenco"/>
        <w:numPr>
          <w:ilvl w:val="0"/>
          <w:numId w:val="1"/>
        </w:numPr>
        <w:jc w:val="both"/>
      </w:pPr>
      <w:r w:rsidRPr="003F0FFF">
        <w:t>Nell’ambito della realizzazione del sistema integrato in interventi e servizi sociali, di cui all’art 6 capo II della Legge 328/2000, il candidato illustri quali sono le funzioni dei Comuni</w:t>
      </w:r>
    </w:p>
    <w:p w:rsidR="003F0EBD" w:rsidRPr="003F0FFF" w:rsidRDefault="003F0EBD" w:rsidP="003F0EBD">
      <w:pPr>
        <w:ind w:left="360"/>
        <w:jc w:val="center"/>
        <w:rPr>
          <w:b/>
        </w:rPr>
      </w:pPr>
    </w:p>
    <w:p w:rsidR="000979E0" w:rsidRDefault="000979E0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Default="00850C2A" w:rsidP="000979E0">
      <w:pPr>
        <w:ind w:left="360"/>
        <w:rPr>
          <w:b/>
        </w:rPr>
      </w:pPr>
    </w:p>
    <w:p w:rsidR="00850C2A" w:rsidRPr="003F0FFF" w:rsidRDefault="00850C2A" w:rsidP="000979E0">
      <w:pPr>
        <w:ind w:left="360"/>
      </w:pPr>
    </w:p>
    <w:p w:rsidR="000979E0" w:rsidRPr="003F0FFF" w:rsidRDefault="000979E0" w:rsidP="000979E0">
      <w:pPr>
        <w:ind w:left="360"/>
      </w:pPr>
    </w:p>
    <w:p w:rsidR="000979E0" w:rsidRPr="003F0FFF" w:rsidRDefault="000979E0" w:rsidP="000979E0">
      <w:pPr>
        <w:ind w:left="360"/>
      </w:pPr>
    </w:p>
    <w:p w:rsidR="003B51D6" w:rsidRPr="003F0FFF" w:rsidRDefault="003B51D6" w:rsidP="000979E0">
      <w:pPr>
        <w:jc w:val="center"/>
        <w:rPr>
          <w:b/>
        </w:rPr>
      </w:pPr>
    </w:p>
    <w:p w:rsidR="000979E0" w:rsidRPr="003F0FFF" w:rsidRDefault="000979E0" w:rsidP="000979E0">
      <w:pPr>
        <w:jc w:val="center"/>
        <w:rPr>
          <w:b/>
        </w:rPr>
      </w:pPr>
      <w:r w:rsidRPr="003F0FFF">
        <w:rPr>
          <w:b/>
        </w:rPr>
        <w:lastRenderedPageBreak/>
        <w:t>PROVA NUMERO DUE</w:t>
      </w:r>
    </w:p>
    <w:p w:rsidR="000979E0" w:rsidRPr="003F0FFF" w:rsidRDefault="000979E0" w:rsidP="000979E0"/>
    <w:p w:rsidR="000979E0" w:rsidRPr="003F0FFF" w:rsidRDefault="00542B37" w:rsidP="006A1D41">
      <w:pPr>
        <w:pStyle w:val="Paragrafoelenco"/>
        <w:numPr>
          <w:ilvl w:val="0"/>
          <w:numId w:val="2"/>
        </w:numPr>
        <w:jc w:val="both"/>
      </w:pPr>
      <w:r w:rsidRPr="003F0FFF">
        <w:t xml:space="preserve">La trasparenza negli atti degli enti locali: obblighi di pubblicazione e valore legale della </w:t>
      </w:r>
      <w:r w:rsidR="006A1D41">
        <w:t>p</w:t>
      </w:r>
      <w:r w:rsidRPr="003F0FFF">
        <w:t>ubblicazione degli atti.</w:t>
      </w:r>
    </w:p>
    <w:p w:rsidR="000979E0" w:rsidRPr="003F0FFF" w:rsidRDefault="000979E0" w:rsidP="006A1D41">
      <w:pPr>
        <w:pStyle w:val="Paragrafoelenco"/>
        <w:jc w:val="both"/>
      </w:pPr>
      <w:r w:rsidRPr="003F0FFF">
        <w:t xml:space="preserve"> </w:t>
      </w:r>
    </w:p>
    <w:p w:rsidR="000979E0" w:rsidRPr="003F0FFF" w:rsidRDefault="003B51D6" w:rsidP="006A1D41">
      <w:pPr>
        <w:pStyle w:val="Paragrafoelenco"/>
        <w:numPr>
          <w:ilvl w:val="0"/>
          <w:numId w:val="2"/>
        </w:numPr>
        <w:jc w:val="both"/>
      </w:pPr>
      <w:r w:rsidRPr="003F0FFF">
        <w:t>Il candidato descriva le competenze della Giunta Comunale</w:t>
      </w:r>
      <w:r w:rsidR="000979E0" w:rsidRPr="003F0FFF">
        <w:t xml:space="preserve"> </w:t>
      </w:r>
      <w:r w:rsidRPr="003F0FFF">
        <w:t>e dei dirigenti</w:t>
      </w:r>
      <w:r w:rsidR="006A1D41">
        <w:t>.</w:t>
      </w:r>
      <w:r w:rsidR="000979E0" w:rsidRPr="003F0FFF">
        <w:t xml:space="preserve"> </w:t>
      </w:r>
    </w:p>
    <w:p w:rsidR="00542B37" w:rsidRPr="003F0FFF" w:rsidRDefault="00542B37" w:rsidP="006A1D41">
      <w:pPr>
        <w:pStyle w:val="Paragrafoelenco"/>
        <w:jc w:val="both"/>
      </w:pPr>
    </w:p>
    <w:p w:rsidR="003F0FFF" w:rsidRPr="003F0FFF" w:rsidRDefault="00542B37" w:rsidP="006A1D41">
      <w:pPr>
        <w:pStyle w:val="Paragrafoelenco"/>
        <w:numPr>
          <w:ilvl w:val="0"/>
          <w:numId w:val="2"/>
        </w:numPr>
        <w:jc w:val="both"/>
      </w:pPr>
      <w:r w:rsidRPr="003F0FFF">
        <w:t>Il Comune di Segusino intende affidare per due anni ad una cooperativa il servizio di gestione della biblioteca comunale (costo presunto 18.000,00 €): il candidato descriva sinteticamente il percorso di programmazione delle attività e dell’affida</w:t>
      </w:r>
      <w:r w:rsidR="003F0FFF" w:rsidRPr="003F0FFF">
        <w:t>mento del servizi.</w:t>
      </w:r>
    </w:p>
    <w:p w:rsidR="003F0FFF" w:rsidRPr="003F0FFF" w:rsidRDefault="003F0FFF" w:rsidP="006A1D41">
      <w:pPr>
        <w:pStyle w:val="Paragrafoelenco"/>
        <w:jc w:val="both"/>
      </w:pPr>
    </w:p>
    <w:p w:rsidR="003F0FFF" w:rsidRPr="003F0FFF" w:rsidRDefault="003F0FFF" w:rsidP="006A1D41">
      <w:pPr>
        <w:pStyle w:val="Paragrafoelenco"/>
        <w:numPr>
          <w:ilvl w:val="0"/>
          <w:numId w:val="2"/>
        </w:numPr>
        <w:jc w:val="both"/>
      </w:pPr>
      <w:r w:rsidRPr="003F0FFF">
        <w:t>Il candidato definisca funzionamento ed obiettivi del “Piano di Zona”, come definito dall’art. 19, capo IV della Legge 328/2000</w:t>
      </w:r>
    </w:p>
    <w:p w:rsidR="000979E0" w:rsidRPr="003F0FFF" w:rsidRDefault="000979E0" w:rsidP="006A1D41">
      <w:pPr>
        <w:ind w:left="360"/>
        <w:jc w:val="both"/>
      </w:pPr>
    </w:p>
    <w:p w:rsidR="003F0EBD" w:rsidRPr="003F0FFF" w:rsidRDefault="003F0EBD" w:rsidP="003F0FFF">
      <w:pPr>
        <w:rPr>
          <w:b/>
        </w:rPr>
      </w:pPr>
    </w:p>
    <w:p w:rsidR="000979E0" w:rsidRDefault="000979E0" w:rsidP="000979E0">
      <w:pPr>
        <w:ind w:left="360"/>
      </w:pPr>
    </w:p>
    <w:p w:rsidR="00542B37" w:rsidRDefault="00542B37" w:rsidP="000979E0">
      <w:pPr>
        <w:jc w:val="center"/>
        <w:rPr>
          <w:b/>
        </w:rPr>
      </w:pPr>
    </w:p>
    <w:p w:rsidR="006A1D41" w:rsidRDefault="006A1D41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850C2A" w:rsidRDefault="00850C2A" w:rsidP="000979E0">
      <w:pPr>
        <w:jc w:val="center"/>
        <w:rPr>
          <w:b/>
        </w:rPr>
      </w:pPr>
    </w:p>
    <w:p w:rsidR="000979E0" w:rsidRPr="003F0FFF" w:rsidRDefault="000979E0" w:rsidP="000979E0">
      <w:pPr>
        <w:jc w:val="center"/>
        <w:rPr>
          <w:b/>
        </w:rPr>
      </w:pPr>
      <w:r w:rsidRPr="003F0FFF">
        <w:rPr>
          <w:b/>
        </w:rPr>
        <w:lastRenderedPageBreak/>
        <w:t>PROVA NUMERO TRE</w:t>
      </w:r>
    </w:p>
    <w:p w:rsidR="000979E0" w:rsidRPr="003F0FFF" w:rsidRDefault="000979E0" w:rsidP="006A1D41">
      <w:pPr>
        <w:jc w:val="both"/>
      </w:pPr>
    </w:p>
    <w:p w:rsidR="000979E0" w:rsidRPr="003F0FFF" w:rsidRDefault="00542B37" w:rsidP="006A1D41">
      <w:pPr>
        <w:pStyle w:val="Paragrafoelenco"/>
        <w:numPr>
          <w:ilvl w:val="0"/>
          <w:numId w:val="3"/>
        </w:numPr>
        <w:jc w:val="both"/>
      </w:pPr>
      <w:r w:rsidRPr="003F0FFF">
        <w:t>Il Comune di Segusino intende programmare per la prima volta i centri estivi affidando il servizio all’esterno (costo presunto 18.000,00 €): il candidato descriva sinteticamente il percorso di programmazione delle attività e dell’affidamento del servizio.</w:t>
      </w:r>
    </w:p>
    <w:p w:rsidR="000979E0" w:rsidRPr="003F0FFF" w:rsidRDefault="000979E0" w:rsidP="006A1D41">
      <w:pPr>
        <w:pStyle w:val="Paragrafoelenco"/>
        <w:jc w:val="both"/>
      </w:pPr>
      <w:r w:rsidRPr="003F0FFF">
        <w:t xml:space="preserve"> </w:t>
      </w:r>
    </w:p>
    <w:p w:rsidR="003F0EBD" w:rsidRPr="003F0FFF" w:rsidRDefault="00542B37" w:rsidP="006A1D41">
      <w:pPr>
        <w:pStyle w:val="Paragrafoelenco"/>
        <w:numPr>
          <w:ilvl w:val="0"/>
          <w:numId w:val="3"/>
        </w:numPr>
        <w:jc w:val="both"/>
      </w:pPr>
      <w:r w:rsidRPr="003F0FFF">
        <w:t>Le competenze della Giunta Comunale e del Consiglio Comunale.</w:t>
      </w:r>
      <w:r w:rsidR="000979E0" w:rsidRPr="003F0FFF">
        <w:t xml:space="preserve"> </w:t>
      </w:r>
    </w:p>
    <w:p w:rsidR="003F0EBD" w:rsidRPr="003F0FFF" w:rsidRDefault="003F0EBD" w:rsidP="006A1D41">
      <w:pPr>
        <w:pStyle w:val="Paragrafoelenco"/>
        <w:jc w:val="both"/>
      </w:pPr>
    </w:p>
    <w:p w:rsidR="003F0FFF" w:rsidRPr="003F0FFF" w:rsidRDefault="003F0FFF" w:rsidP="006A1D41">
      <w:pPr>
        <w:pStyle w:val="Paragrafoelenco"/>
        <w:numPr>
          <w:ilvl w:val="0"/>
          <w:numId w:val="3"/>
        </w:numPr>
        <w:jc w:val="both"/>
      </w:pPr>
      <w:r w:rsidRPr="003F0FFF">
        <w:t>Gli adempimenti principali in materia di privacy, con particolare riferimento ai dati degli utenti del servizio sociale.</w:t>
      </w:r>
    </w:p>
    <w:p w:rsidR="003F0FFF" w:rsidRDefault="003F0FFF" w:rsidP="006A1D41">
      <w:pPr>
        <w:pStyle w:val="Paragrafoelenco"/>
        <w:jc w:val="both"/>
      </w:pPr>
    </w:p>
    <w:p w:rsidR="003F0FFF" w:rsidRDefault="003F0FFF" w:rsidP="006A1D41">
      <w:pPr>
        <w:pStyle w:val="Paragrafoelenco"/>
        <w:numPr>
          <w:ilvl w:val="0"/>
          <w:numId w:val="3"/>
        </w:numPr>
        <w:jc w:val="both"/>
      </w:pPr>
      <w:r>
        <w:t>Il candidato definisca cosa si intende per “Sistema Integrato di interventi e servizi sociali” di cui all’art. 22 capo V della Legge 328/2000</w:t>
      </w:r>
    </w:p>
    <w:p w:rsidR="003F0FFF" w:rsidRPr="003F0EBD" w:rsidRDefault="003F0FFF" w:rsidP="006A1D41">
      <w:pPr>
        <w:pStyle w:val="Paragrafoelenco"/>
        <w:jc w:val="both"/>
      </w:pPr>
    </w:p>
    <w:p w:rsidR="003F0EBD" w:rsidRDefault="003F0EBD" w:rsidP="006A1D41">
      <w:pPr>
        <w:ind w:left="360"/>
        <w:jc w:val="both"/>
        <w:rPr>
          <w:b/>
        </w:rPr>
      </w:pPr>
    </w:p>
    <w:p w:rsidR="000979E0" w:rsidRDefault="003F0EBD" w:rsidP="00AB2626">
      <w:bookmarkStart w:id="0" w:name="_GoBack"/>
      <w:bookmarkEnd w:id="0"/>
      <w:r w:rsidRPr="002F70A6">
        <w:rPr>
          <w:b/>
        </w:rPr>
        <w:t xml:space="preserve"> </w:t>
      </w:r>
    </w:p>
    <w:sectPr w:rsidR="00097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EB"/>
    <w:multiLevelType w:val="hybridMultilevel"/>
    <w:tmpl w:val="78001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A03"/>
    <w:multiLevelType w:val="hybridMultilevel"/>
    <w:tmpl w:val="78001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314"/>
    <w:multiLevelType w:val="hybridMultilevel"/>
    <w:tmpl w:val="3D50945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42AF0"/>
    <w:multiLevelType w:val="hybridMultilevel"/>
    <w:tmpl w:val="B1E2C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579"/>
    <w:multiLevelType w:val="hybridMultilevel"/>
    <w:tmpl w:val="3D50945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40494"/>
    <w:multiLevelType w:val="hybridMultilevel"/>
    <w:tmpl w:val="3D50945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F5EA8"/>
    <w:multiLevelType w:val="hybridMultilevel"/>
    <w:tmpl w:val="78001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1D6E"/>
    <w:multiLevelType w:val="hybridMultilevel"/>
    <w:tmpl w:val="E0DC11C6"/>
    <w:lvl w:ilvl="0" w:tplc="AC6E901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66A88"/>
    <w:multiLevelType w:val="hybridMultilevel"/>
    <w:tmpl w:val="3D50945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551EB"/>
    <w:multiLevelType w:val="hybridMultilevel"/>
    <w:tmpl w:val="3D50945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E48FB"/>
    <w:multiLevelType w:val="multilevel"/>
    <w:tmpl w:val="F41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DF"/>
    <w:rsid w:val="000979E0"/>
    <w:rsid w:val="002F70A6"/>
    <w:rsid w:val="003B51D6"/>
    <w:rsid w:val="003F0EBD"/>
    <w:rsid w:val="003F0FFF"/>
    <w:rsid w:val="00542B37"/>
    <w:rsid w:val="00597BCF"/>
    <w:rsid w:val="006138D8"/>
    <w:rsid w:val="006523E1"/>
    <w:rsid w:val="006A1D41"/>
    <w:rsid w:val="007030DF"/>
    <w:rsid w:val="00850C2A"/>
    <w:rsid w:val="00AB2626"/>
    <w:rsid w:val="00AB5150"/>
    <w:rsid w:val="00C256AE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9E0"/>
    <w:pPr>
      <w:ind w:left="720"/>
      <w:contextualSpacing/>
    </w:pPr>
  </w:style>
  <w:style w:type="paragraph" w:customStyle="1" w:styleId="western">
    <w:name w:val="western"/>
    <w:basedOn w:val="Normale"/>
    <w:rsid w:val="003F0EB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9E0"/>
    <w:pPr>
      <w:ind w:left="720"/>
      <w:contextualSpacing/>
    </w:pPr>
  </w:style>
  <w:style w:type="paragraph" w:customStyle="1" w:styleId="western">
    <w:name w:val="western"/>
    <w:basedOn w:val="Normale"/>
    <w:rsid w:val="003F0EB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B826-C687-4939-BA1C-C06F046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Ferruccio Franceschin</cp:lastModifiedBy>
  <cp:revision>2</cp:revision>
  <cp:lastPrinted>2020-06-24T06:04:00Z</cp:lastPrinted>
  <dcterms:created xsi:type="dcterms:W3CDTF">2020-06-24T06:04:00Z</dcterms:created>
  <dcterms:modified xsi:type="dcterms:W3CDTF">2020-06-24T06:04:00Z</dcterms:modified>
</cp:coreProperties>
</file>