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A5B" w:rsidRDefault="002A0A5B" w:rsidP="002A0A5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noProof/>
          <w:color w:val="000000"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-292735</wp:posOffset>
            </wp:positionV>
            <wp:extent cx="2503805" cy="560705"/>
            <wp:effectExtent l="0" t="0" r="0" b="0"/>
            <wp:wrapNone/>
            <wp:docPr id="2" name="Immagine 2" descr="lungo_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ungo_b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0A5B" w:rsidRDefault="002A0A5B" w:rsidP="002A0A5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5F04E1" w:rsidRDefault="005F04E1" w:rsidP="001075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10753A" w:rsidRPr="00B849D1" w:rsidRDefault="0010753A" w:rsidP="001075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B849D1">
        <w:rPr>
          <w:rFonts w:ascii="Arial" w:hAnsi="Arial" w:cs="Arial"/>
          <w:b/>
          <w:bCs/>
          <w:color w:val="000000"/>
          <w:sz w:val="28"/>
          <w:szCs w:val="28"/>
        </w:rPr>
        <w:t>AVVISO PUBBLICO</w:t>
      </w:r>
    </w:p>
    <w:p w:rsidR="0010753A" w:rsidRPr="002A0A5B" w:rsidRDefault="0010753A" w:rsidP="001075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10753A" w:rsidRPr="00CD6BE5" w:rsidRDefault="0010753A" w:rsidP="001075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PROCEDURA APERTA ALLA CONSULTAZIONE PER L’AGGIORNAMENTO DEL PIANO TRIENNALE DI PREVENZIONE DELLA CORRUZIONE E TRASPARENZA PTPCT </w:t>
      </w:r>
      <w:r w:rsidR="006E2C72">
        <w:rPr>
          <w:rFonts w:ascii="Arial" w:hAnsi="Arial" w:cs="Arial"/>
          <w:b/>
          <w:bCs/>
          <w:color w:val="000000"/>
        </w:rPr>
        <w:t>20</w:t>
      </w:r>
      <w:r w:rsidR="0027140C">
        <w:rPr>
          <w:rFonts w:ascii="Arial" w:hAnsi="Arial" w:cs="Arial"/>
          <w:b/>
          <w:bCs/>
          <w:color w:val="000000"/>
        </w:rPr>
        <w:t>20</w:t>
      </w:r>
      <w:r w:rsidR="006E2C72">
        <w:rPr>
          <w:rFonts w:ascii="Arial" w:hAnsi="Arial" w:cs="Arial"/>
          <w:b/>
          <w:bCs/>
          <w:color w:val="000000"/>
        </w:rPr>
        <w:t xml:space="preserve"> - 202</w:t>
      </w:r>
      <w:r w:rsidR="0027140C">
        <w:rPr>
          <w:rFonts w:ascii="Arial" w:hAnsi="Arial" w:cs="Arial"/>
          <w:b/>
          <w:bCs/>
          <w:color w:val="000000"/>
        </w:rPr>
        <w:t>2</w:t>
      </w:r>
    </w:p>
    <w:p w:rsidR="0010753A" w:rsidRDefault="0010753A" w:rsidP="001075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0753A" w:rsidRPr="0029586D" w:rsidRDefault="0010753A" w:rsidP="001075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9586D">
        <w:rPr>
          <w:rFonts w:ascii="Arial" w:hAnsi="Arial" w:cs="Arial"/>
          <w:color w:val="000000"/>
        </w:rPr>
        <w:t xml:space="preserve">La legge 6 novembre 2012, n. 190 "Disposizioni per la prevenzione e la repressione della corruzione e dell'illegalità nella pubblica amministrazione" e ss.mm. prevede che ogni Amministrazione Pubblica </w:t>
      </w:r>
      <w:r w:rsidR="00F0139E">
        <w:rPr>
          <w:rFonts w:ascii="Arial" w:hAnsi="Arial" w:cs="Arial"/>
          <w:color w:val="000000"/>
        </w:rPr>
        <w:t xml:space="preserve">aggiorni e </w:t>
      </w:r>
      <w:r w:rsidRPr="0029586D">
        <w:rPr>
          <w:rFonts w:ascii="Arial" w:hAnsi="Arial" w:cs="Arial"/>
          <w:color w:val="000000"/>
        </w:rPr>
        <w:t>predisponga un Piano Triennale per la Prevenzione della Corruzione (P.T.P.C.), che comprenda anche il Pia</w:t>
      </w:r>
      <w:r w:rsidR="00F0139E">
        <w:rPr>
          <w:rFonts w:ascii="Arial" w:hAnsi="Arial" w:cs="Arial"/>
          <w:color w:val="000000"/>
        </w:rPr>
        <w:t>no Triennale per la Trasparenza;</w:t>
      </w:r>
    </w:p>
    <w:p w:rsidR="0010753A" w:rsidRPr="0029586D" w:rsidRDefault="0010753A" w:rsidP="001075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0753A" w:rsidRDefault="0010753A" w:rsidP="001075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9586D">
        <w:rPr>
          <w:rFonts w:ascii="Arial" w:hAnsi="Arial" w:cs="Arial"/>
          <w:color w:val="000000"/>
        </w:rPr>
        <w:t xml:space="preserve">Il Comune di Preganziol nell’ambito delle iniziative e delle attività condotte in materia di trasparenza e d’interventi per la prevenzione ed il contrasto della corruzione, su proposta del Responsabile Anticorruzione, deve </w:t>
      </w:r>
      <w:r w:rsidR="00DB43F3">
        <w:rPr>
          <w:rFonts w:ascii="Arial" w:hAnsi="Arial" w:cs="Arial"/>
          <w:color w:val="000000"/>
        </w:rPr>
        <w:t xml:space="preserve">aggiornare e </w:t>
      </w:r>
      <w:r w:rsidRPr="0029586D">
        <w:rPr>
          <w:rFonts w:ascii="Arial" w:hAnsi="Arial" w:cs="Arial"/>
          <w:color w:val="000000"/>
        </w:rPr>
        <w:t>approvare entro il 31 gennaio 20</w:t>
      </w:r>
      <w:r w:rsidR="0020261D">
        <w:rPr>
          <w:rFonts w:ascii="Arial" w:hAnsi="Arial" w:cs="Arial"/>
          <w:color w:val="000000"/>
        </w:rPr>
        <w:t>20</w:t>
      </w:r>
      <w:r w:rsidRPr="0029586D">
        <w:rPr>
          <w:rFonts w:ascii="Arial" w:hAnsi="Arial" w:cs="Arial"/>
          <w:color w:val="000000"/>
        </w:rPr>
        <w:t xml:space="preserve"> il Piano Triennale di Prevenzione della Corruzione (PTPC) 20</w:t>
      </w:r>
      <w:r w:rsidR="0020261D">
        <w:rPr>
          <w:rFonts w:ascii="Arial" w:hAnsi="Arial" w:cs="Arial"/>
          <w:color w:val="000000"/>
        </w:rPr>
        <w:t>20</w:t>
      </w:r>
      <w:r w:rsidRPr="0029586D">
        <w:rPr>
          <w:rFonts w:ascii="Arial" w:hAnsi="Arial" w:cs="Arial"/>
          <w:color w:val="000000"/>
        </w:rPr>
        <w:t>-202</w:t>
      </w:r>
      <w:r w:rsidR="0020261D">
        <w:rPr>
          <w:rFonts w:ascii="Arial" w:hAnsi="Arial" w:cs="Arial"/>
          <w:color w:val="000000"/>
        </w:rPr>
        <w:t>2</w:t>
      </w:r>
      <w:r w:rsidR="00F0139E">
        <w:rPr>
          <w:rFonts w:ascii="Arial" w:hAnsi="Arial" w:cs="Arial"/>
          <w:color w:val="000000"/>
        </w:rPr>
        <w:t>;</w:t>
      </w:r>
    </w:p>
    <w:p w:rsidR="0078304C" w:rsidRDefault="0078304C" w:rsidP="001075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63B3C" w:rsidRDefault="0078304C" w:rsidP="00163B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iCs/>
          <w:color w:val="000000"/>
        </w:rPr>
        <w:t>Come ogni anno</w:t>
      </w:r>
      <w:r w:rsidRPr="00AE71CB">
        <w:rPr>
          <w:rFonts w:ascii="Arial" w:hAnsi="Arial" w:cs="Arial"/>
          <w:iCs/>
          <w:color w:val="000000"/>
        </w:rPr>
        <w:t xml:space="preserve"> è stato posto in consultazione sul sito dell’ANAC l’Aggiornamento 201</w:t>
      </w:r>
      <w:r w:rsidR="0020261D">
        <w:rPr>
          <w:rFonts w:ascii="Arial" w:hAnsi="Arial" w:cs="Arial"/>
          <w:iCs/>
          <w:color w:val="000000"/>
        </w:rPr>
        <w:t>9</w:t>
      </w:r>
      <w:r w:rsidRPr="00AE71CB">
        <w:rPr>
          <w:rFonts w:ascii="Arial" w:hAnsi="Arial" w:cs="Arial"/>
          <w:iCs/>
          <w:color w:val="000000"/>
        </w:rPr>
        <w:t xml:space="preserve"> al Piano Nazionale Anticorruzione (PNA) che, ricordiamo, costituisce atto di indirizzo per le pubbliche amministrazioni e per gli altri soggetti tenuti all’applicazione della normativa</w:t>
      </w:r>
      <w:r w:rsidR="00163B3C">
        <w:rPr>
          <w:rFonts w:ascii="Arial" w:hAnsi="Arial" w:cs="Arial"/>
          <w:bCs/>
          <w:color w:val="000000"/>
        </w:rPr>
        <w:t>, il documento può essere consultato al seguente link:</w:t>
      </w:r>
    </w:p>
    <w:p w:rsidR="004106A7" w:rsidRDefault="004106A7" w:rsidP="0010753A">
      <w:pPr>
        <w:autoSpaceDE w:val="0"/>
        <w:autoSpaceDN w:val="0"/>
        <w:adjustRightInd w:val="0"/>
        <w:spacing w:after="0" w:line="240" w:lineRule="auto"/>
        <w:jc w:val="both"/>
      </w:pPr>
    </w:p>
    <w:p w:rsidR="00FE7F4E" w:rsidRPr="0029586D" w:rsidRDefault="004106A7" w:rsidP="001075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hyperlink r:id="rId6" w:history="1">
        <w:r w:rsidRPr="004106A7">
          <w:rPr>
            <w:rStyle w:val="Collegamentoipertestuale"/>
            <w:rFonts w:ascii="Arial" w:hAnsi="Arial" w:cs="Arial"/>
          </w:rPr>
          <w:t>http://www.anticorruzione.it/portal/rest/jcr/repository/collaboration/Digital%20Assets/anacdocs/Attivita/ConsultazioniOnline/20190724/Schema.PNA2019.cons.24.07.19.pdf</w:t>
        </w:r>
      </w:hyperlink>
    </w:p>
    <w:p w:rsidR="004106A7" w:rsidRDefault="004106A7" w:rsidP="001075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0753A" w:rsidRPr="0029586D" w:rsidRDefault="0010753A" w:rsidP="001075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9586D">
        <w:rPr>
          <w:rFonts w:ascii="Arial" w:hAnsi="Arial" w:cs="Arial"/>
          <w:color w:val="000000"/>
        </w:rPr>
        <w:t>L'Amm</w:t>
      </w:r>
      <w:r w:rsidRPr="0029586D">
        <w:rPr>
          <w:rFonts w:ascii="Arial" w:hAnsi="Arial" w:cs="Arial"/>
          <w:bCs/>
          <w:color w:val="000000"/>
        </w:rPr>
        <w:t>inistraz</w:t>
      </w:r>
      <w:r w:rsidRPr="0029586D">
        <w:rPr>
          <w:rFonts w:ascii="Arial" w:hAnsi="Arial" w:cs="Arial"/>
          <w:color w:val="000000"/>
        </w:rPr>
        <w:t>ione, in linea con quanto raccomandato dall'Autorità Nazionale Anticorruzione (A.N.A.C.), intende raccogliere proposte e/o osservazioni di cittadini e associazioni, finalizzate ad una migliore impostazione e realizzazione del processo di gestione del rischio e ad un'efficace individuazione delle misure di prevenzione della corruzione.</w:t>
      </w:r>
      <w:r w:rsidR="00ED1160">
        <w:rPr>
          <w:rFonts w:ascii="Arial" w:hAnsi="Arial" w:cs="Arial"/>
          <w:color w:val="000000"/>
        </w:rPr>
        <w:t xml:space="preserve"> </w:t>
      </w:r>
      <w:r w:rsidRPr="0029586D">
        <w:rPr>
          <w:rFonts w:ascii="Arial" w:hAnsi="Arial" w:cs="Arial"/>
          <w:color w:val="000000"/>
        </w:rPr>
        <w:t xml:space="preserve">Tutto ciò premesso </w:t>
      </w:r>
    </w:p>
    <w:p w:rsidR="0010753A" w:rsidRPr="0029586D" w:rsidRDefault="0010753A" w:rsidP="001075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0753A" w:rsidRPr="0029586D" w:rsidRDefault="0010753A" w:rsidP="001075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29586D">
        <w:rPr>
          <w:rFonts w:ascii="Arial" w:hAnsi="Arial" w:cs="Arial"/>
          <w:b/>
          <w:bCs/>
          <w:color w:val="000000"/>
        </w:rPr>
        <w:t>SI INVITANO</w:t>
      </w:r>
    </w:p>
    <w:p w:rsidR="0010753A" w:rsidRPr="0029586D" w:rsidRDefault="0010753A" w:rsidP="001075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10753A" w:rsidRPr="0029586D" w:rsidRDefault="0010753A" w:rsidP="004106A7">
      <w:pPr>
        <w:kinsoku w:val="0"/>
        <w:overflowPunct w:val="0"/>
        <w:ind w:right="140"/>
        <w:jc w:val="both"/>
        <w:textAlignment w:val="baseline"/>
        <w:rPr>
          <w:rFonts w:ascii="Arial" w:hAnsi="Arial" w:cs="Arial"/>
        </w:rPr>
      </w:pPr>
      <w:r w:rsidRPr="00B849D1">
        <w:rPr>
          <w:rFonts w:ascii="Arial" w:hAnsi="Arial" w:cs="Arial"/>
          <w:bCs/>
          <w:color w:val="000000"/>
        </w:rPr>
        <w:t xml:space="preserve">tutti i soggetti interessati, (persone fisiche, giuridiche, associazioni) a trasmettere </w:t>
      </w:r>
      <w:r w:rsidRPr="00280BA8">
        <w:rPr>
          <w:rFonts w:ascii="Arial" w:hAnsi="Arial" w:cs="Arial"/>
          <w:b/>
          <w:bCs/>
          <w:color w:val="000000"/>
        </w:rPr>
        <w:t>osservazioni e/o proposte</w:t>
      </w:r>
      <w:r w:rsidRPr="00B849D1">
        <w:rPr>
          <w:rFonts w:ascii="Arial" w:hAnsi="Arial" w:cs="Arial"/>
          <w:bCs/>
          <w:color w:val="000000"/>
        </w:rPr>
        <w:t xml:space="preserve">, </w:t>
      </w:r>
      <w:r w:rsidR="00DB43F3">
        <w:rPr>
          <w:rFonts w:ascii="Arial" w:hAnsi="Arial" w:cs="Arial"/>
          <w:bCs/>
          <w:color w:val="000000"/>
        </w:rPr>
        <w:t>che l</w:t>
      </w:r>
      <w:r w:rsidRPr="00B849D1">
        <w:rPr>
          <w:rFonts w:ascii="Arial" w:hAnsi="Arial" w:cs="Arial"/>
          <w:bCs/>
          <w:color w:val="000000"/>
        </w:rPr>
        <w:t xml:space="preserve">’Ente </w:t>
      </w:r>
      <w:r w:rsidR="00DB43F3">
        <w:rPr>
          <w:rFonts w:ascii="Arial" w:hAnsi="Arial" w:cs="Arial"/>
          <w:bCs/>
          <w:color w:val="000000"/>
        </w:rPr>
        <w:t>valuterà i</w:t>
      </w:r>
      <w:r w:rsidRPr="00B849D1">
        <w:rPr>
          <w:rFonts w:ascii="Arial" w:hAnsi="Arial" w:cs="Arial"/>
          <w:bCs/>
          <w:color w:val="000000"/>
        </w:rPr>
        <w:t xml:space="preserve">n sede di </w:t>
      </w:r>
      <w:r w:rsidR="00DB43F3">
        <w:rPr>
          <w:rFonts w:ascii="Arial" w:hAnsi="Arial" w:cs="Arial"/>
          <w:bCs/>
          <w:color w:val="000000"/>
        </w:rPr>
        <w:t>aggiornamento prima dell’</w:t>
      </w:r>
      <w:r w:rsidRPr="00B849D1">
        <w:rPr>
          <w:rFonts w:ascii="Arial" w:hAnsi="Arial" w:cs="Arial"/>
          <w:bCs/>
          <w:color w:val="000000"/>
        </w:rPr>
        <w:t>approvazione definitiva del Piano Triennale Anticorruzione</w:t>
      </w:r>
      <w:r>
        <w:rPr>
          <w:rFonts w:ascii="Arial" w:hAnsi="Arial" w:cs="Arial"/>
          <w:color w:val="000000"/>
        </w:rPr>
        <w:t xml:space="preserve"> 20</w:t>
      </w:r>
      <w:r w:rsidR="00027200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-202</w:t>
      </w:r>
      <w:r w:rsidR="00027200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;</w:t>
      </w:r>
    </w:p>
    <w:p w:rsidR="0010753A" w:rsidRPr="0029586D" w:rsidRDefault="0010753A" w:rsidP="004106A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i</w:t>
      </w:r>
      <w:r w:rsidRPr="0029586D">
        <w:rPr>
          <w:rFonts w:ascii="Arial" w:hAnsi="Arial" w:cs="Arial"/>
          <w:bCs/>
          <w:color w:val="000000"/>
        </w:rPr>
        <w:t xml:space="preserve"> cittadini e le organizzazioni portatrici di interessi collettivi a presentare eventuali proposte e/o osservazioni partendo dal Piano </w:t>
      </w:r>
      <w:r w:rsidR="00DB2DF3">
        <w:rPr>
          <w:rFonts w:ascii="Arial" w:hAnsi="Arial" w:cs="Arial"/>
          <w:bCs/>
          <w:color w:val="000000"/>
        </w:rPr>
        <w:t xml:space="preserve">Triennale della </w:t>
      </w:r>
      <w:r w:rsidRPr="0029586D">
        <w:rPr>
          <w:rFonts w:ascii="Arial" w:hAnsi="Arial" w:cs="Arial"/>
          <w:bCs/>
          <w:color w:val="000000"/>
        </w:rPr>
        <w:t>Prevenzione della Corruzione</w:t>
      </w:r>
      <w:r w:rsidR="00DB2DF3">
        <w:rPr>
          <w:rFonts w:ascii="Arial" w:hAnsi="Arial" w:cs="Arial"/>
          <w:bCs/>
          <w:color w:val="000000"/>
        </w:rPr>
        <w:t xml:space="preserve"> e Trasparenza del</w:t>
      </w:r>
      <w:r w:rsidRPr="0029586D">
        <w:rPr>
          <w:rFonts w:ascii="Arial" w:hAnsi="Arial" w:cs="Arial"/>
          <w:bCs/>
          <w:color w:val="000000"/>
        </w:rPr>
        <w:t xml:space="preserve"> 201</w:t>
      </w:r>
      <w:r w:rsidR="00027200">
        <w:rPr>
          <w:rFonts w:ascii="Arial" w:hAnsi="Arial" w:cs="Arial"/>
          <w:bCs/>
          <w:color w:val="000000"/>
        </w:rPr>
        <w:t>9</w:t>
      </w:r>
      <w:r w:rsidRPr="0029586D">
        <w:rPr>
          <w:rFonts w:ascii="Arial" w:hAnsi="Arial" w:cs="Arial"/>
          <w:bCs/>
          <w:color w:val="000000"/>
        </w:rPr>
        <w:t>-202</w:t>
      </w:r>
      <w:r w:rsidR="00027200">
        <w:rPr>
          <w:rFonts w:ascii="Arial" w:hAnsi="Arial" w:cs="Arial"/>
          <w:bCs/>
          <w:color w:val="000000"/>
        </w:rPr>
        <w:t>1</w:t>
      </w:r>
      <w:r w:rsidRPr="0029586D">
        <w:rPr>
          <w:rFonts w:ascii="Arial" w:hAnsi="Arial" w:cs="Arial"/>
          <w:bCs/>
          <w:color w:val="000000"/>
        </w:rPr>
        <w:t xml:space="preserve"> – approvato con Deliberazione della Giunta Comunale </w:t>
      </w:r>
      <w:r w:rsidRPr="006966A6">
        <w:rPr>
          <w:rFonts w:ascii="Arial" w:hAnsi="Arial" w:cs="Arial"/>
          <w:bCs/>
          <w:color w:val="000000"/>
        </w:rPr>
        <w:t>n</w:t>
      </w:r>
      <w:r w:rsidRPr="006966A6">
        <w:rPr>
          <w:rFonts w:ascii="Arial" w:hAnsi="Arial" w:cs="Arial"/>
        </w:rPr>
        <w:t>. 1</w:t>
      </w:r>
      <w:r w:rsidR="006966A6" w:rsidRPr="006966A6">
        <w:rPr>
          <w:rFonts w:ascii="Arial" w:hAnsi="Arial" w:cs="Arial"/>
        </w:rPr>
        <w:t>8</w:t>
      </w:r>
      <w:r w:rsidRPr="006966A6">
        <w:rPr>
          <w:rFonts w:ascii="Arial" w:hAnsi="Arial" w:cs="Arial"/>
        </w:rPr>
        <w:t xml:space="preserve"> del </w:t>
      </w:r>
      <w:r w:rsidR="006966A6" w:rsidRPr="006966A6">
        <w:rPr>
          <w:rFonts w:ascii="Arial" w:hAnsi="Arial" w:cs="Arial"/>
        </w:rPr>
        <w:t>29</w:t>
      </w:r>
      <w:r w:rsidRPr="006966A6">
        <w:rPr>
          <w:rFonts w:ascii="Arial" w:hAnsi="Arial" w:cs="Arial"/>
        </w:rPr>
        <w:t>.01.201</w:t>
      </w:r>
      <w:r w:rsidR="006966A6" w:rsidRPr="006966A6">
        <w:rPr>
          <w:rFonts w:ascii="Arial" w:hAnsi="Arial" w:cs="Arial"/>
        </w:rPr>
        <w:t>9</w:t>
      </w:r>
      <w:r w:rsidR="00DB2DF3" w:rsidRPr="006966A6">
        <w:rPr>
          <w:rFonts w:ascii="Arial" w:hAnsi="Arial" w:cs="Arial"/>
          <w:bCs/>
          <w:color w:val="000000"/>
        </w:rPr>
        <w:t xml:space="preserve"> è</w:t>
      </w:r>
      <w:r w:rsidR="00DB2DF3">
        <w:rPr>
          <w:rFonts w:ascii="Arial" w:hAnsi="Arial" w:cs="Arial"/>
          <w:bCs/>
          <w:color w:val="000000"/>
        </w:rPr>
        <w:t xml:space="preserve"> pubblicato </w:t>
      </w:r>
      <w:r w:rsidRPr="0029586D">
        <w:rPr>
          <w:rFonts w:ascii="Arial" w:hAnsi="Arial" w:cs="Arial"/>
          <w:bCs/>
          <w:color w:val="000000"/>
        </w:rPr>
        <w:t xml:space="preserve">sul portale del Comune di Preganziol nella sezione “Amministrazione Trasparente” sottosezione </w:t>
      </w:r>
      <w:r>
        <w:rPr>
          <w:rFonts w:ascii="Arial" w:hAnsi="Arial" w:cs="Arial"/>
          <w:bCs/>
          <w:color w:val="000000"/>
        </w:rPr>
        <w:t>“</w:t>
      </w:r>
      <w:r w:rsidRPr="00CD6BE5">
        <w:rPr>
          <w:rFonts w:ascii="Arial" w:hAnsi="Arial" w:cs="Arial"/>
          <w:color w:val="000000"/>
        </w:rPr>
        <w:t>Altri contenuti-</w:t>
      </w:r>
      <w:r>
        <w:rPr>
          <w:rFonts w:ascii="Arial" w:hAnsi="Arial" w:cs="Arial"/>
          <w:color w:val="000000"/>
        </w:rPr>
        <w:t xml:space="preserve"> prevenzione della corruzione” </w:t>
      </w:r>
      <w:r w:rsidRPr="00CD6BE5">
        <w:rPr>
          <w:rFonts w:ascii="Arial" w:hAnsi="Arial" w:cs="Arial"/>
          <w:color w:val="000000"/>
        </w:rPr>
        <w:t>e sotto-sezione</w:t>
      </w:r>
      <w:r>
        <w:rPr>
          <w:rFonts w:ascii="Arial" w:hAnsi="Arial" w:cs="Arial"/>
          <w:color w:val="000000"/>
        </w:rPr>
        <w:t xml:space="preserve"> </w:t>
      </w:r>
      <w:r w:rsidRPr="00CD6BE5">
        <w:rPr>
          <w:rFonts w:ascii="Arial" w:hAnsi="Arial" w:cs="Arial"/>
          <w:color w:val="000000"/>
        </w:rPr>
        <w:t>"Disposizioni Generali-Programma per la prevenzione della Corruzione e Trasparenza”</w:t>
      </w:r>
      <w:r>
        <w:rPr>
          <w:rFonts w:ascii="Arial" w:hAnsi="Arial" w:cs="Arial"/>
          <w:color w:val="000000"/>
        </w:rPr>
        <w:t>.</w:t>
      </w:r>
    </w:p>
    <w:p w:rsidR="0010753A" w:rsidRPr="0029586D" w:rsidRDefault="0010753A" w:rsidP="001075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10753A" w:rsidRDefault="0010753A" w:rsidP="001075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9586D">
        <w:rPr>
          <w:rFonts w:ascii="Arial" w:hAnsi="Arial" w:cs="Arial"/>
          <w:color w:val="000000"/>
        </w:rPr>
        <w:t>Le proposte e/o osservazioni</w:t>
      </w:r>
      <w:r w:rsidR="00DB2DF3">
        <w:rPr>
          <w:rFonts w:ascii="Arial" w:hAnsi="Arial" w:cs="Arial"/>
          <w:color w:val="000000"/>
        </w:rPr>
        <w:t xml:space="preserve"> devono essere</w:t>
      </w:r>
      <w:r w:rsidRPr="0029586D">
        <w:rPr>
          <w:rFonts w:ascii="Arial" w:hAnsi="Arial" w:cs="Arial"/>
          <w:color w:val="000000"/>
        </w:rPr>
        <w:t xml:space="preserve"> indirizzate al Responsabile della Prevenzione della Corruzione e della Trasparenza, come da modello allegato al presente avviso</w:t>
      </w:r>
      <w:r w:rsidR="00DB2DF3">
        <w:rPr>
          <w:rFonts w:ascii="Arial" w:hAnsi="Arial" w:cs="Arial"/>
          <w:color w:val="000000"/>
        </w:rPr>
        <w:t xml:space="preserve"> e depositate </w:t>
      </w:r>
      <w:r w:rsidRPr="0029586D">
        <w:rPr>
          <w:rFonts w:ascii="Arial" w:hAnsi="Arial" w:cs="Arial"/>
          <w:color w:val="000000"/>
        </w:rPr>
        <w:t xml:space="preserve">entro il </w:t>
      </w:r>
      <w:r w:rsidRPr="0029586D">
        <w:rPr>
          <w:rFonts w:ascii="Arial" w:hAnsi="Arial" w:cs="Arial"/>
          <w:b/>
          <w:bCs/>
          <w:color w:val="000000"/>
        </w:rPr>
        <w:t xml:space="preserve">19 </w:t>
      </w:r>
      <w:r>
        <w:rPr>
          <w:rFonts w:ascii="Arial" w:hAnsi="Arial" w:cs="Arial"/>
          <w:b/>
          <w:bCs/>
          <w:color w:val="000000"/>
        </w:rPr>
        <w:t>dicembre</w:t>
      </w:r>
      <w:r w:rsidRPr="0029586D">
        <w:rPr>
          <w:rFonts w:ascii="Arial" w:hAnsi="Arial" w:cs="Arial"/>
          <w:b/>
          <w:bCs/>
          <w:color w:val="000000"/>
        </w:rPr>
        <w:t xml:space="preserve"> 201</w:t>
      </w:r>
      <w:r w:rsidR="00027200">
        <w:rPr>
          <w:rFonts w:ascii="Arial" w:hAnsi="Arial" w:cs="Arial"/>
          <w:b/>
          <w:bCs/>
          <w:color w:val="000000"/>
        </w:rPr>
        <w:t>9</w:t>
      </w:r>
      <w:r w:rsidRPr="0029586D">
        <w:rPr>
          <w:rFonts w:ascii="Arial" w:hAnsi="Arial" w:cs="Arial"/>
          <w:b/>
          <w:bCs/>
          <w:color w:val="000000"/>
        </w:rPr>
        <w:t xml:space="preserve"> </w:t>
      </w:r>
      <w:r w:rsidRPr="0029586D">
        <w:rPr>
          <w:rFonts w:ascii="Arial" w:hAnsi="Arial" w:cs="Arial"/>
        </w:rPr>
        <w:t xml:space="preserve">avvalendosi </w:t>
      </w:r>
      <w:r>
        <w:rPr>
          <w:rFonts w:ascii="Arial" w:hAnsi="Arial" w:cs="Arial"/>
        </w:rPr>
        <w:t>di</w:t>
      </w:r>
      <w:r w:rsidRPr="0029586D">
        <w:rPr>
          <w:rFonts w:ascii="Arial" w:hAnsi="Arial" w:cs="Arial"/>
        </w:rPr>
        <w:t xml:space="preserve"> una delle seguenti modalità</w:t>
      </w:r>
      <w:r w:rsidRPr="0029586D">
        <w:rPr>
          <w:rFonts w:ascii="Arial" w:hAnsi="Arial" w:cs="Arial"/>
          <w:color w:val="000000"/>
        </w:rPr>
        <w:t>:</w:t>
      </w:r>
    </w:p>
    <w:p w:rsidR="0010753A" w:rsidRDefault="0010753A" w:rsidP="001075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10753A" w:rsidRPr="0029586D" w:rsidRDefault="0010753A" w:rsidP="0010753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pacing w:val="4"/>
        </w:rPr>
      </w:pPr>
      <w:r>
        <w:rPr>
          <w:rFonts w:ascii="Arial" w:hAnsi="Arial" w:cs="Arial"/>
          <w:spacing w:val="4"/>
        </w:rPr>
        <w:t>posta elettronica certificata</w:t>
      </w:r>
      <w:r w:rsidRPr="0029586D">
        <w:rPr>
          <w:rFonts w:ascii="Arial" w:hAnsi="Arial" w:cs="Arial"/>
          <w:spacing w:val="4"/>
        </w:rPr>
        <w:t xml:space="preserve"> all'indirizzo: </w:t>
      </w:r>
      <w:hyperlink r:id="rId7" w:tooltip="protocollo.comune.preganziol.tv@pecveneto.it" w:history="1">
        <w:r w:rsidRPr="0029586D">
          <w:rPr>
            <w:rFonts w:ascii="Arial" w:hAnsi="Arial" w:cs="Arial"/>
            <w:b/>
            <w:bCs/>
            <w:color w:val="0000FF"/>
            <w:spacing w:val="4"/>
            <w:u w:val="single"/>
          </w:rPr>
          <w:t>protocollo.comune.preganziol.tv@pecveneto.it</w:t>
        </w:r>
      </w:hyperlink>
      <w:hyperlink r:id="rId8" w:history="1"/>
    </w:p>
    <w:p w:rsidR="0010753A" w:rsidRPr="0029586D" w:rsidRDefault="0010753A" w:rsidP="0010753A">
      <w:pPr>
        <w:widowControl w:val="0"/>
        <w:numPr>
          <w:ilvl w:val="0"/>
          <w:numId w:val="2"/>
        </w:numPr>
        <w:kinsoku w:val="0"/>
        <w:overflowPunct w:val="0"/>
        <w:spacing w:after="0" w:line="250" w:lineRule="exact"/>
        <w:ind w:left="709" w:hanging="425"/>
        <w:textAlignment w:val="baseline"/>
        <w:rPr>
          <w:rFonts w:ascii="Arial" w:hAnsi="Arial" w:cs="Arial"/>
          <w:b/>
          <w:bCs/>
          <w:spacing w:val="4"/>
        </w:rPr>
      </w:pPr>
      <w:r w:rsidRPr="0029586D">
        <w:rPr>
          <w:rFonts w:ascii="Arial" w:hAnsi="Arial" w:cs="Arial"/>
          <w:spacing w:val="4"/>
        </w:rPr>
        <w:t xml:space="preserve">posta elettronica all'indirizzo: </w:t>
      </w:r>
      <w:hyperlink r:id="rId9" w:history="1"/>
      <w:r w:rsidRPr="0029586D">
        <w:rPr>
          <w:rFonts w:ascii="Arial" w:hAnsi="Arial" w:cs="Arial"/>
          <w:b/>
          <w:bCs/>
          <w:color w:val="0000FF"/>
          <w:spacing w:val="4"/>
          <w:u w:val="single"/>
        </w:rPr>
        <w:t>segretario@comune.preganziol.tv.it</w:t>
      </w:r>
    </w:p>
    <w:p w:rsidR="0010753A" w:rsidRPr="00CD6BE5" w:rsidRDefault="0010753A" w:rsidP="0010753A">
      <w:pPr>
        <w:widowControl w:val="0"/>
        <w:numPr>
          <w:ilvl w:val="0"/>
          <w:numId w:val="2"/>
        </w:numPr>
        <w:kinsoku w:val="0"/>
        <w:overflowPunct w:val="0"/>
        <w:spacing w:after="0" w:line="250" w:lineRule="exact"/>
        <w:ind w:left="709" w:hanging="425"/>
        <w:textAlignment w:val="baseline"/>
        <w:rPr>
          <w:rFonts w:ascii="Arial" w:hAnsi="Arial" w:cs="Arial"/>
        </w:rPr>
      </w:pPr>
      <w:r w:rsidRPr="00CD6BE5">
        <w:rPr>
          <w:rFonts w:ascii="Arial" w:hAnsi="Arial" w:cs="Arial"/>
        </w:rPr>
        <w:t>presentazione diretta all'ufficio URP (negli orari di apertura al pubblico);</w:t>
      </w:r>
    </w:p>
    <w:p w:rsidR="0010753A" w:rsidRDefault="0010753A" w:rsidP="001075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10753A" w:rsidRDefault="0010753A" w:rsidP="001075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29586D">
        <w:rPr>
          <w:rFonts w:ascii="Arial" w:hAnsi="Arial" w:cs="Arial"/>
          <w:color w:val="000000"/>
        </w:rPr>
        <w:t>Il presente avviso viene pubblicato all’Albo Pretorio</w:t>
      </w:r>
      <w:r w:rsidR="0078304C">
        <w:rPr>
          <w:rFonts w:ascii="Arial" w:hAnsi="Arial" w:cs="Arial"/>
          <w:color w:val="000000"/>
        </w:rPr>
        <w:t xml:space="preserve"> on line nonché</w:t>
      </w:r>
      <w:r w:rsidRPr="0029586D">
        <w:rPr>
          <w:rFonts w:ascii="Arial" w:hAnsi="Arial" w:cs="Arial"/>
          <w:color w:val="000000"/>
        </w:rPr>
        <w:t xml:space="preserve"> nella home page del sito web</w:t>
      </w:r>
      <w:r w:rsidR="0078304C">
        <w:rPr>
          <w:rFonts w:ascii="Arial" w:hAnsi="Arial" w:cs="Arial"/>
          <w:color w:val="000000"/>
        </w:rPr>
        <w:t>.</w:t>
      </w:r>
    </w:p>
    <w:p w:rsidR="0010753A" w:rsidRDefault="0010753A" w:rsidP="00107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0753A" w:rsidRPr="0029586D" w:rsidRDefault="0010753A" w:rsidP="00107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9586D">
        <w:rPr>
          <w:rFonts w:ascii="Arial" w:hAnsi="Arial" w:cs="Arial"/>
        </w:rPr>
        <w:t xml:space="preserve">Preganziol, </w:t>
      </w:r>
      <w:r w:rsidR="00552139">
        <w:rPr>
          <w:rFonts w:ascii="Arial" w:hAnsi="Arial" w:cs="Arial"/>
        </w:rPr>
        <w:t>19</w:t>
      </w:r>
      <w:r w:rsidRPr="0029586D">
        <w:rPr>
          <w:rFonts w:ascii="Arial" w:hAnsi="Arial" w:cs="Arial"/>
        </w:rPr>
        <w:t>.11.201</w:t>
      </w:r>
      <w:r w:rsidR="00552139">
        <w:rPr>
          <w:rFonts w:ascii="Arial" w:hAnsi="Arial" w:cs="Arial"/>
        </w:rPr>
        <w:t>9</w:t>
      </w:r>
    </w:p>
    <w:p w:rsidR="0010753A" w:rsidRPr="0029586D" w:rsidRDefault="0010753A" w:rsidP="0010753A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Arial" w:hAnsi="Arial" w:cs="Arial"/>
        </w:rPr>
      </w:pPr>
      <w:r w:rsidRPr="0029586D">
        <w:rPr>
          <w:rFonts w:ascii="Arial" w:hAnsi="Arial" w:cs="Arial"/>
        </w:rPr>
        <w:t>Il Segretario Generale - RPCT</w:t>
      </w:r>
    </w:p>
    <w:p w:rsidR="0010753A" w:rsidRPr="0029586D" w:rsidRDefault="0046099F" w:rsidP="0010753A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f.to </w:t>
      </w:r>
      <w:bookmarkStart w:id="0" w:name="_GoBack"/>
      <w:bookmarkEnd w:id="0"/>
      <w:r w:rsidR="0010753A">
        <w:rPr>
          <w:rFonts w:ascii="Arial" w:hAnsi="Arial" w:cs="Arial"/>
        </w:rPr>
        <w:t>d</w:t>
      </w:r>
      <w:r w:rsidR="0010753A" w:rsidRPr="0029586D">
        <w:rPr>
          <w:rFonts w:ascii="Arial" w:hAnsi="Arial" w:cs="Arial"/>
        </w:rPr>
        <w:t xml:space="preserve">ott.ssa Antonella </w:t>
      </w:r>
      <w:proofErr w:type="spellStart"/>
      <w:r w:rsidR="0010753A" w:rsidRPr="0029586D">
        <w:rPr>
          <w:rFonts w:ascii="Arial" w:hAnsi="Arial" w:cs="Arial"/>
        </w:rPr>
        <w:t>Bergamin</w:t>
      </w:r>
      <w:proofErr w:type="spellEnd"/>
      <w:r w:rsidR="0010753A" w:rsidRPr="0029586D">
        <w:rPr>
          <w:rFonts w:ascii="Arial" w:hAnsi="Arial" w:cs="Arial"/>
        </w:rPr>
        <w:t xml:space="preserve"> </w:t>
      </w:r>
    </w:p>
    <w:sectPr w:rsidR="0010753A" w:rsidRPr="0029586D" w:rsidSect="0010753A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149FC"/>
    <w:multiLevelType w:val="hybridMultilevel"/>
    <w:tmpl w:val="0792B9CC"/>
    <w:lvl w:ilvl="0" w:tplc="3CB68F78">
      <w:start w:val="1"/>
      <w:numFmt w:val="bullet"/>
      <w:lvlText w:val=""/>
      <w:lvlJc w:val="left"/>
      <w:pPr>
        <w:tabs>
          <w:tab w:val="num" w:pos="428"/>
        </w:tabs>
        <w:ind w:left="428" w:hanging="144"/>
      </w:pPr>
      <w:rPr>
        <w:rFonts w:ascii="Symbol" w:hAnsi="Symbol" w:hint="default"/>
        <w:snapToGrid/>
        <w:spacing w:val="4"/>
        <w:sz w:val="21"/>
        <w:szCs w:val="21"/>
      </w:rPr>
    </w:lvl>
    <w:lvl w:ilvl="1" w:tplc="0410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 w15:restartNumberingAfterBreak="0">
    <w:nsid w:val="6AE1769F"/>
    <w:multiLevelType w:val="hybridMultilevel"/>
    <w:tmpl w:val="255E137C"/>
    <w:lvl w:ilvl="0" w:tplc="3CB68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6FD"/>
    <w:rsid w:val="00027200"/>
    <w:rsid w:val="000C7D1A"/>
    <w:rsid w:val="0010753A"/>
    <w:rsid w:val="00123D47"/>
    <w:rsid w:val="00163B3C"/>
    <w:rsid w:val="0016727C"/>
    <w:rsid w:val="0020261D"/>
    <w:rsid w:val="00223F55"/>
    <w:rsid w:val="0027140C"/>
    <w:rsid w:val="00280BA8"/>
    <w:rsid w:val="0029586D"/>
    <w:rsid w:val="002A0A5B"/>
    <w:rsid w:val="004106A7"/>
    <w:rsid w:val="00427AC0"/>
    <w:rsid w:val="0046099F"/>
    <w:rsid w:val="004A2F31"/>
    <w:rsid w:val="004B08BE"/>
    <w:rsid w:val="004C6328"/>
    <w:rsid w:val="004F679A"/>
    <w:rsid w:val="00552139"/>
    <w:rsid w:val="005B655B"/>
    <w:rsid w:val="005F04E1"/>
    <w:rsid w:val="00602D19"/>
    <w:rsid w:val="00606135"/>
    <w:rsid w:val="006966A6"/>
    <w:rsid w:val="006E2C72"/>
    <w:rsid w:val="007446FD"/>
    <w:rsid w:val="0078304C"/>
    <w:rsid w:val="007D33A1"/>
    <w:rsid w:val="008062BA"/>
    <w:rsid w:val="0084509C"/>
    <w:rsid w:val="00881765"/>
    <w:rsid w:val="00881D13"/>
    <w:rsid w:val="00886087"/>
    <w:rsid w:val="00887734"/>
    <w:rsid w:val="00902CF0"/>
    <w:rsid w:val="00AE71CB"/>
    <w:rsid w:val="00B849D1"/>
    <w:rsid w:val="00C04CBD"/>
    <w:rsid w:val="00C12A08"/>
    <w:rsid w:val="00C21C39"/>
    <w:rsid w:val="00CD6BE5"/>
    <w:rsid w:val="00DB2DF3"/>
    <w:rsid w:val="00DB43F3"/>
    <w:rsid w:val="00E77C94"/>
    <w:rsid w:val="00ED1160"/>
    <w:rsid w:val="00ED325B"/>
    <w:rsid w:val="00ED5649"/>
    <w:rsid w:val="00F0139E"/>
    <w:rsid w:val="00FB08E0"/>
    <w:rsid w:val="00FB2E5A"/>
    <w:rsid w:val="00FE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DDDEA"/>
  <w15:chartTrackingRefBased/>
  <w15:docId w15:val="{E75980E3-98A0-4631-AC21-E16A94C42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B849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0A5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A0A5B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849D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unhideWhenUsed/>
    <w:rsid w:val="00AE7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A2F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6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aviano@certgov.fv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.comune.preganziol.tv@pecvenet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ticorruzione.it/portal/rest/jcr/repository/collaboration/Digital%20Assets/anacdocs/Attivita/ConsultazioniOnline/20190724/Schema.PNA2019.cons.24.07.19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rp@com-aviano.regione.fv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scattolin</dc:creator>
  <cp:keywords/>
  <dc:description/>
  <cp:lastModifiedBy>manuela paletta</cp:lastModifiedBy>
  <cp:revision>10</cp:revision>
  <dcterms:created xsi:type="dcterms:W3CDTF">2019-11-15T09:35:00Z</dcterms:created>
  <dcterms:modified xsi:type="dcterms:W3CDTF">2019-11-20T07:43:00Z</dcterms:modified>
</cp:coreProperties>
</file>